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8E" w:rsidRPr="00CC3B34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>Уведомление</w:t>
      </w:r>
    </w:p>
    <w:p w:rsidR="00CC3B34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bCs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>о проведении экспертизы нормативного правового акта</w:t>
      </w:r>
    </w:p>
    <w:p w:rsidR="0095508E" w:rsidRPr="00CC3B34" w:rsidRDefault="00CC3B34" w:rsidP="00DD723C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 xml:space="preserve"> от </w:t>
      </w:r>
      <w:r w:rsidR="009770A1">
        <w:rPr>
          <w:b/>
          <w:bCs/>
          <w:i/>
          <w:color w:val="242424"/>
          <w:sz w:val="28"/>
          <w:szCs w:val="28"/>
          <w:u w:val="single"/>
        </w:rPr>
        <w:t>31</w:t>
      </w:r>
      <w:r w:rsidRPr="00CC3B34">
        <w:rPr>
          <w:b/>
          <w:bCs/>
          <w:i/>
          <w:color w:val="242424"/>
          <w:sz w:val="28"/>
          <w:szCs w:val="28"/>
          <w:u w:val="single"/>
        </w:rPr>
        <w:t>.</w:t>
      </w:r>
      <w:r w:rsidR="00D46BF9">
        <w:rPr>
          <w:b/>
          <w:bCs/>
          <w:i/>
          <w:color w:val="242424"/>
          <w:sz w:val="28"/>
          <w:szCs w:val="28"/>
          <w:u w:val="single"/>
        </w:rPr>
        <w:t>10</w:t>
      </w:r>
      <w:r w:rsidRPr="00CC3B34">
        <w:rPr>
          <w:b/>
          <w:bCs/>
          <w:i/>
          <w:color w:val="242424"/>
          <w:sz w:val="28"/>
          <w:szCs w:val="28"/>
          <w:u w:val="single"/>
        </w:rPr>
        <w:t>.201</w:t>
      </w:r>
      <w:r w:rsidR="00785161">
        <w:rPr>
          <w:b/>
          <w:bCs/>
          <w:i/>
          <w:color w:val="242424"/>
          <w:sz w:val="28"/>
          <w:szCs w:val="28"/>
          <w:u w:val="single"/>
        </w:rPr>
        <w:t>9</w:t>
      </w:r>
      <w:r w:rsidRPr="00CC3B34">
        <w:rPr>
          <w:b/>
          <w:bCs/>
          <w:i/>
          <w:color w:val="242424"/>
          <w:sz w:val="28"/>
          <w:szCs w:val="28"/>
          <w:u w:val="single"/>
        </w:rPr>
        <w:t xml:space="preserve"> года</w:t>
      </w:r>
    </w:p>
    <w:p w:rsidR="00DD723C" w:rsidRDefault="00DD723C" w:rsidP="0095508E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</w:p>
    <w:p w:rsidR="009770A1" w:rsidRDefault="0095508E" w:rsidP="009770A1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1. Вид и реквизиты нормативного правового акта</w:t>
      </w:r>
    </w:p>
    <w:p w:rsidR="0095508E" w:rsidRDefault="0095508E" w:rsidP="009770A1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proofErr w:type="gramStart"/>
      <w:r w:rsidRPr="0095508E">
        <w:rPr>
          <w:color w:val="242424"/>
          <w:sz w:val="28"/>
          <w:szCs w:val="28"/>
        </w:rPr>
        <w:t>Постановление администрации</w:t>
      </w:r>
      <w:r w:rsidR="00CC5B71" w:rsidRPr="00CC5B71">
        <w:t xml:space="preserve"> </w:t>
      </w:r>
      <w:r w:rsidR="00CC5B71" w:rsidRPr="00CC5B71">
        <w:rPr>
          <w:color w:val="242424"/>
          <w:sz w:val="28"/>
          <w:szCs w:val="28"/>
        </w:rPr>
        <w:t>муниципального района Сергиевский от</w:t>
      </w:r>
      <w:r w:rsidR="009770A1">
        <w:rPr>
          <w:color w:val="242424"/>
          <w:sz w:val="28"/>
          <w:szCs w:val="28"/>
        </w:rPr>
        <w:t xml:space="preserve"> </w:t>
      </w:r>
      <w:r w:rsidR="009770A1" w:rsidRPr="009770A1">
        <w:rPr>
          <w:color w:val="242424"/>
          <w:sz w:val="28"/>
          <w:szCs w:val="28"/>
        </w:rPr>
        <w:t xml:space="preserve"> 07</w:t>
      </w:r>
      <w:r w:rsidR="009770A1">
        <w:rPr>
          <w:color w:val="242424"/>
          <w:sz w:val="28"/>
          <w:szCs w:val="28"/>
        </w:rPr>
        <w:t>.</w:t>
      </w:r>
      <w:r w:rsidR="009770A1" w:rsidRPr="009770A1">
        <w:rPr>
          <w:color w:val="242424"/>
          <w:sz w:val="28"/>
          <w:szCs w:val="28"/>
        </w:rPr>
        <w:t>04</w:t>
      </w:r>
      <w:r w:rsidR="009770A1">
        <w:rPr>
          <w:color w:val="242424"/>
          <w:sz w:val="28"/>
          <w:szCs w:val="28"/>
        </w:rPr>
        <w:t>.</w:t>
      </w:r>
      <w:r w:rsidR="009770A1" w:rsidRPr="009770A1">
        <w:rPr>
          <w:color w:val="242424"/>
          <w:sz w:val="28"/>
          <w:szCs w:val="28"/>
        </w:rPr>
        <w:t>2017 г. № 313</w:t>
      </w:r>
      <w:r w:rsidR="007A7DE8">
        <w:rPr>
          <w:color w:val="242424"/>
          <w:sz w:val="28"/>
          <w:szCs w:val="28"/>
        </w:rPr>
        <w:t xml:space="preserve">, с учетом изменений </w:t>
      </w:r>
      <w:r w:rsidR="009770A1" w:rsidRPr="009770A1">
        <w:rPr>
          <w:color w:val="242424"/>
          <w:sz w:val="28"/>
          <w:szCs w:val="28"/>
        </w:rPr>
        <w:t>№576 от 29.05.2017 г., №619 от 07.06.2017г.,  №1189 от 29.09.2017г., №1297 от 30.10.2017г., №814 от 24.06.2019г., №1066 от 09.08.2019г., №1393 от 15.10.2019г</w:t>
      </w:r>
      <w:r w:rsidR="007A7DE8" w:rsidRPr="007A7DE8">
        <w:rPr>
          <w:color w:val="242424"/>
          <w:sz w:val="28"/>
          <w:szCs w:val="28"/>
        </w:rPr>
        <w:t>.</w:t>
      </w:r>
      <w:r w:rsidR="007A7DE8">
        <w:rPr>
          <w:color w:val="242424"/>
          <w:sz w:val="28"/>
          <w:szCs w:val="28"/>
        </w:rPr>
        <w:t xml:space="preserve"> </w:t>
      </w:r>
      <w:proofErr w:type="gramEnd"/>
    </w:p>
    <w:p w:rsidR="0095508E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2. Наименование нормативного правового акта</w:t>
      </w:r>
    </w:p>
    <w:p w:rsidR="0095508E" w:rsidRDefault="007A7DE8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7A7DE8">
        <w:rPr>
          <w:color w:val="242424"/>
          <w:sz w:val="28"/>
          <w:szCs w:val="28"/>
        </w:rPr>
        <w:t>«</w:t>
      </w:r>
      <w:r w:rsidR="009770A1" w:rsidRPr="009770A1">
        <w:rPr>
          <w:color w:val="242424"/>
          <w:sz w:val="28"/>
          <w:szCs w:val="28"/>
        </w:rPr>
        <w:t>Об утверждении схемы размещения нестационарных торговых объектов на территории муниципального района Сергиевский</w:t>
      </w:r>
      <w:r w:rsidRPr="007A7DE8">
        <w:rPr>
          <w:color w:val="242424"/>
          <w:sz w:val="28"/>
          <w:szCs w:val="28"/>
        </w:rPr>
        <w:t>»</w:t>
      </w:r>
      <w:r w:rsidR="00DD723C">
        <w:rPr>
          <w:color w:val="242424"/>
          <w:sz w:val="28"/>
          <w:szCs w:val="28"/>
        </w:rPr>
        <w:t>.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3. Дата вступления в силу нормативного правового акта –</w:t>
      </w:r>
      <w:r w:rsidR="00A608BB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со дня официального </w:t>
      </w:r>
      <w:r w:rsidRPr="007A65FC">
        <w:rPr>
          <w:color w:val="242424"/>
          <w:sz w:val="28"/>
          <w:szCs w:val="28"/>
        </w:rPr>
        <w:t>опубликования (</w:t>
      </w:r>
      <w:r w:rsidR="007A65FC" w:rsidRPr="007A65FC">
        <w:rPr>
          <w:color w:val="242424"/>
          <w:sz w:val="28"/>
          <w:szCs w:val="28"/>
        </w:rPr>
        <w:t>10</w:t>
      </w:r>
      <w:r w:rsidR="007A7DE8" w:rsidRPr="007A65FC">
        <w:rPr>
          <w:color w:val="242424"/>
          <w:sz w:val="28"/>
          <w:szCs w:val="28"/>
        </w:rPr>
        <w:t>.0</w:t>
      </w:r>
      <w:r w:rsidR="007A65FC" w:rsidRPr="007A65FC">
        <w:rPr>
          <w:color w:val="242424"/>
          <w:sz w:val="28"/>
          <w:szCs w:val="28"/>
        </w:rPr>
        <w:t>4</w:t>
      </w:r>
      <w:r w:rsidR="007A7DE8" w:rsidRPr="007A65FC">
        <w:rPr>
          <w:color w:val="242424"/>
          <w:sz w:val="28"/>
          <w:szCs w:val="28"/>
        </w:rPr>
        <w:t>.2017г.</w:t>
      </w:r>
      <w:r w:rsidRPr="007A65FC">
        <w:rPr>
          <w:color w:val="242424"/>
          <w:sz w:val="28"/>
          <w:szCs w:val="28"/>
        </w:rPr>
        <w:t>).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4.Основные группы субъектов предпринимательской и инвестиционной деятельности, на которые распространено действие нормативного правового акта</w:t>
      </w:r>
      <w:r w:rsidR="00D46BF9">
        <w:rPr>
          <w:color w:val="242424"/>
          <w:sz w:val="28"/>
          <w:szCs w:val="28"/>
        </w:rPr>
        <w:t>:</w:t>
      </w:r>
    </w:p>
    <w:p w:rsidR="007F65D6" w:rsidRDefault="007F65D6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8A35B0">
        <w:rPr>
          <w:color w:val="242424"/>
          <w:sz w:val="28"/>
          <w:szCs w:val="28"/>
        </w:rPr>
        <w:t>юридические лица, индивидуальные предприниматели.</w:t>
      </w:r>
      <w:bookmarkStart w:id="0" w:name="_GoBack"/>
      <w:bookmarkEnd w:id="0"/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5. Общая характеристика регулируемых общественных отношений  </w:t>
      </w:r>
    </w:p>
    <w:p w:rsidR="00D46BF9" w:rsidRDefault="00250DB5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250DB5">
        <w:rPr>
          <w:color w:val="242424"/>
          <w:sz w:val="28"/>
          <w:szCs w:val="28"/>
        </w:rPr>
        <w:t xml:space="preserve"> </w:t>
      </w:r>
      <w:r w:rsidR="007F65D6">
        <w:rPr>
          <w:color w:val="242424"/>
          <w:sz w:val="28"/>
          <w:szCs w:val="28"/>
        </w:rPr>
        <w:t>С</w:t>
      </w:r>
      <w:r w:rsidR="007F65D6" w:rsidRPr="007F65D6">
        <w:rPr>
          <w:color w:val="242424"/>
          <w:sz w:val="28"/>
          <w:szCs w:val="28"/>
        </w:rPr>
        <w:t>хем</w:t>
      </w:r>
      <w:r w:rsidR="007F65D6">
        <w:rPr>
          <w:color w:val="242424"/>
          <w:sz w:val="28"/>
          <w:szCs w:val="28"/>
        </w:rPr>
        <w:t>а</w:t>
      </w:r>
      <w:r w:rsidR="007F65D6" w:rsidRPr="007F65D6">
        <w:rPr>
          <w:color w:val="242424"/>
          <w:sz w:val="28"/>
          <w:szCs w:val="28"/>
        </w:rPr>
        <w:t xml:space="preserve"> размещения нестационарных торговых объектов на территории муниципального района Сергиевский </w:t>
      </w:r>
      <w:r w:rsidRPr="00250DB5">
        <w:rPr>
          <w:color w:val="242424"/>
          <w:sz w:val="28"/>
          <w:szCs w:val="28"/>
        </w:rPr>
        <w:t>был</w:t>
      </w:r>
      <w:r w:rsidR="00920E95">
        <w:rPr>
          <w:color w:val="242424"/>
          <w:sz w:val="28"/>
          <w:szCs w:val="28"/>
        </w:rPr>
        <w:t>а</w:t>
      </w:r>
      <w:r w:rsidRPr="00250DB5">
        <w:rPr>
          <w:color w:val="242424"/>
          <w:sz w:val="28"/>
          <w:szCs w:val="28"/>
        </w:rPr>
        <w:t xml:space="preserve"> разработан</w:t>
      </w:r>
      <w:r w:rsidR="00920E95">
        <w:rPr>
          <w:color w:val="242424"/>
          <w:sz w:val="28"/>
          <w:szCs w:val="28"/>
        </w:rPr>
        <w:t>а</w:t>
      </w:r>
      <w:r w:rsidRPr="00250DB5">
        <w:rPr>
          <w:color w:val="242424"/>
          <w:sz w:val="28"/>
          <w:szCs w:val="28"/>
        </w:rPr>
        <w:t xml:space="preserve"> в соответствии </w:t>
      </w:r>
      <w:r w:rsidR="007F65D6" w:rsidRPr="007F65D6">
        <w:rPr>
          <w:color w:val="242424"/>
          <w:sz w:val="28"/>
          <w:szCs w:val="28"/>
        </w:rPr>
        <w:t xml:space="preserve"> </w:t>
      </w:r>
      <w:r w:rsidR="007F65D6">
        <w:rPr>
          <w:color w:val="242424"/>
          <w:sz w:val="28"/>
          <w:szCs w:val="28"/>
        </w:rPr>
        <w:t>с</w:t>
      </w:r>
      <w:r w:rsidR="007F65D6" w:rsidRPr="007F65D6">
        <w:rPr>
          <w:color w:val="242424"/>
          <w:sz w:val="28"/>
          <w:szCs w:val="28"/>
        </w:rPr>
        <w:t xml:space="preserve">  Федеральн</w:t>
      </w:r>
      <w:r w:rsidR="007F65D6">
        <w:rPr>
          <w:color w:val="242424"/>
          <w:sz w:val="28"/>
          <w:szCs w:val="28"/>
        </w:rPr>
        <w:t>ым</w:t>
      </w:r>
      <w:r w:rsidR="007F65D6" w:rsidRPr="007F65D6">
        <w:rPr>
          <w:color w:val="242424"/>
          <w:sz w:val="28"/>
          <w:szCs w:val="28"/>
        </w:rPr>
        <w:t xml:space="preserve"> закон</w:t>
      </w:r>
      <w:r w:rsidR="007F65D6">
        <w:rPr>
          <w:color w:val="242424"/>
          <w:sz w:val="28"/>
          <w:szCs w:val="28"/>
        </w:rPr>
        <w:t>ом</w:t>
      </w:r>
      <w:r w:rsidR="007F65D6" w:rsidRPr="007F65D6">
        <w:rPr>
          <w:color w:val="242424"/>
          <w:sz w:val="28"/>
          <w:szCs w:val="28"/>
        </w:rPr>
        <w:t xml:space="preserve"> от 28.12.2009 года № 381-Ф3 «Об основах государственного регулирования торговой деятельности в Российской Федерации»</w:t>
      </w:r>
      <w:r w:rsidR="007F65D6">
        <w:rPr>
          <w:color w:val="242424"/>
          <w:sz w:val="28"/>
          <w:szCs w:val="28"/>
        </w:rPr>
        <w:t xml:space="preserve">, </w:t>
      </w:r>
      <w:r w:rsidR="007F65D6" w:rsidRPr="007F65D6">
        <w:rPr>
          <w:color w:val="242424"/>
          <w:sz w:val="28"/>
          <w:szCs w:val="28"/>
        </w:rPr>
        <w:t>Закон</w:t>
      </w:r>
      <w:r w:rsidR="007F65D6">
        <w:rPr>
          <w:color w:val="242424"/>
          <w:sz w:val="28"/>
          <w:szCs w:val="28"/>
        </w:rPr>
        <w:t>ом</w:t>
      </w:r>
      <w:r w:rsidR="007F65D6" w:rsidRPr="007F65D6">
        <w:rPr>
          <w:color w:val="242424"/>
          <w:sz w:val="28"/>
          <w:szCs w:val="28"/>
        </w:rPr>
        <w:t xml:space="preserve"> Самарской области от 05.07.2010 № 76-ГД «О </w:t>
      </w:r>
      <w:proofErr w:type="gramStart"/>
      <w:r w:rsidR="007F65D6" w:rsidRPr="007F65D6">
        <w:rPr>
          <w:color w:val="242424"/>
          <w:sz w:val="28"/>
          <w:szCs w:val="28"/>
        </w:rPr>
        <w:t xml:space="preserve">государственном регулировании торговой деятельности на территории Самарской области», приказом министерства экономического развития, инвестиций и торговли Самарской области от 28.10.2016 г. № 240 «Об утверждении Порядка разработки и утверждения схемы размещения нестационарных торговых объектов на территории Самарской области», Уставом муниципального района </w:t>
      </w:r>
      <w:r w:rsidR="00920E95">
        <w:rPr>
          <w:color w:val="242424"/>
          <w:sz w:val="28"/>
          <w:szCs w:val="28"/>
        </w:rPr>
        <w:t>и в целях создания благоприятных условий для развития малого и среднего предпринимательства муниципального района Сергиевский</w:t>
      </w:r>
      <w:r w:rsidRPr="00250DB5">
        <w:rPr>
          <w:color w:val="242424"/>
          <w:sz w:val="28"/>
          <w:szCs w:val="28"/>
        </w:rPr>
        <w:t>.</w:t>
      </w:r>
      <w:proofErr w:type="gramEnd"/>
    </w:p>
    <w:p w:rsidR="0095508E" w:rsidRDefault="00DD723C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6. Срок, в течение которого принимаются мнения о наличии в нормативном </w:t>
      </w:r>
      <w:r w:rsidR="00CC3B34">
        <w:rPr>
          <w:color w:val="242424"/>
          <w:sz w:val="28"/>
          <w:szCs w:val="28"/>
        </w:rPr>
        <w:t xml:space="preserve">правовом акте положений, необоснованно затрудняющих осуществление предпринимательской и инвестиционной деятельности (со дня размещения на официальном сайте настоящего уведомления): </w:t>
      </w:r>
      <w:r w:rsidR="0095508E" w:rsidRPr="0095508E">
        <w:rPr>
          <w:color w:val="242424"/>
          <w:sz w:val="28"/>
          <w:szCs w:val="28"/>
        </w:rPr>
        <w:t xml:space="preserve">с </w:t>
      </w:r>
      <w:r w:rsidR="007A65FC">
        <w:rPr>
          <w:color w:val="242424"/>
          <w:sz w:val="28"/>
          <w:szCs w:val="28"/>
        </w:rPr>
        <w:t>31</w:t>
      </w:r>
      <w:r w:rsidR="0095508E" w:rsidRPr="0095508E">
        <w:rPr>
          <w:color w:val="242424"/>
          <w:sz w:val="28"/>
          <w:szCs w:val="28"/>
        </w:rPr>
        <w:t>.</w:t>
      </w:r>
      <w:r w:rsidR="005D209A">
        <w:rPr>
          <w:color w:val="242424"/>
          <w:sz w:val="28"/>
          <w:szCs w:val="28"/>
        </w:rPr>
        <w:t>10</w:t>
      </w:r>
      <w:r w:rsidR="0095508E" w:rsidRPr="0095508E">
        <w:rPr>
          <w:color w:val="242424"/>
          <w:sz w:val="28"/>
          <w:szCs w:val="28"/>
        </w:rPr>
        <w:t>.201</w:t>
      </w:r>
      <w:r w:rsidR="00344FF8">
        <w:rPr>
          <w:color w:val="242424"/>
          <w:sz w:val="28"/>
          <w:szCs w:val="28"/>
        </w:rPr>
        <w:t>9</w:t>
      </w:r>
      <w:r w:rsidR="0095508E" w:rsidRPr="0095508E">
        <w:rPr>
          <w:color w:val="242424"/>
          <w:sz w:val="28"/>
          <w:szCs w:val="28"/>
        </w:rPr>
        <w:t xml:space="preserve"> г. по </w:t>
      </w:r>
      <w:r w:rsidR="007A65FC">
        <w:rPr>
          <w:color w:val="242424"/>
          <w:sz w:val="28"/>
          <w:szCs w:val="28"/>
        </w:rPr>
        <w:t>29</w:t>
      </w:r>
      <w:r w:rsidR="0095508E" w:rsidRPr="0095508E">
        <w:rPr>
          <w:color w:val="242424"/>
          <w:sz w:val="28"/>
          <w:szCs w:val="28"/>
        </w:rPr>
        <w:t>.</w:t>
      </w:r>
      <w:r w:rsidR="005D209A">
        <w:rPr>
          <w:color w:val="242424"/>
          <w:sz w:val="28"/>
          <w:szCs w:val="28"/>
        </w:rPr>
        <w:t>1</w:t>
      </w:r>
      <w:r w:rsidR="00920E95">
        <w:rPr>
          <w:color w:val="242424"/>
          <w:sz w:val="28"/>
          <w:szCs w:val="28"/>
        </w:rPr>
        <w:t>1</w:t>
      </w:r>
      <w:r w:rsidR="0095508E" w:rsidRPr="0095508E">
        <w:rPr>
          <w:color w:val="242424"/>
          <w:sz w:val="28"/>
          <w:szCs w:val="28"/>
        </w:rPr>
        <w:t>.201</w:t>
      </w:r>
      <w:r w:rsidR="00344FF8">
        <w:rPr>
          <w:color w:val="242424"/>
          <w:sz w:val="28"/>
          <w:szCs w:val="28"/>
        </w:rPr>
        <w:t>9</w:t>
      </w:r>
      <w:r w:rsidR="0095508E" w:rsidRPr="0095508E">
        <w:rPr>
          <w:color w:val="242424"/>
          <w:sz w:val="28"/>
          <w:szCs w:val="28"/>
        </w:rPr>
        <w:t xml:space="preserve"> г. </w:t>
      </w:r>
    </w:p>
    <w:p w:rsidR="00CC3B34" w:rsidRDefault="00CC3B34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7. Способ представления мнений:</w:t>
      </w:r>
    </w:p>
    <w:p w:rsidR="00CC3B34" w:rsidRDefault="00CC3B34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направление посредством почтовой связи по адресу: 446540, Самарская область, Сергиевский район, с. Сергиевск, ул. Ленина, 22;</w:t>
      </w:r>
    </w:p>
    <w:p w:rsidR="00DB4EE2" w:rsidRDefault="00CC3B34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направление в форме электронного документа на адрес электронной почты:</w:t>
      </w:r>
      <w:r w:rsidR="00DB4EE2" w:rsidRPr="00DB4EE2">
        <w:t xml:space="preserve"> </w:t>
      </w:r>
      <w:hyperlink r:id="rId6" w:history="1">
        <w:r w:rsidR="00DB4EE2" w:rsidRPr="00577FDD">
          <w:rPr>
            <w:rStyle w:val="a4"/>
            <w:sz w:val="28"/>
            <w:szCs w:val="28"/>
          </w:rPr>
          <w:t>pravo@sergievsk.ru</w:t>
        </w:r>
      </w:hyperlink>
    </w:p>
    <w:p w:rsidR="00DB4EE2" w:rsidRDefault="00DB4EE2" w:rsidP="00B32DC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8.</w:t>
      </w:r>
      <w:r w:rsidRPr="00DB4EE2">
        <w:rPr>
          <w:color w:val="242424"/>
          <w:sz w:val="28"/>
          <w:szCs w:val="28"/>
        </w:rPr>
        <w:t xml:space="preserve"> Контактн</w:t>
      </w:r>
      <w:r w:rsidR="00176961">
        <w:rPr>
          <w:color w:val="242424"/>
          <w:sz w:val="28"/>
          <w:szCs w:val="28"/>
        </w:rPr>
        <w:t>ое</w:t>
      </w:r>
      <w:r w:rsidRPr="00DB4EE2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лиц</w:t>
      </w:r>
      <w:r w:rsidR="00176961">
        <w:rPr>
          <w:color w:val="242424"/>
          <w:sz w:val="28"/>
          <w:szCs w:val="28"/>
        </w:rPr>
        <w:t>о</w:t>
      </w:r>
      <w:r w:rsidR="00B32DC2">
        <w:rPr>
          <w:color w:val="242424"/>
          <w:sz w:val="28"/>
          <w:szCs w:val="28"/>
        </w:rPr>
        <w:t xml:space="preserve">: </w:t>
      </w:r>
      <w:r w:rsidRPr="00DB4EE2">
        <w:rPr>
          <w:color w:val="242424"/>
          <w:sz w:val="28"/>
          <w:szCs w:val="28"/>
        </w:rPr>
        <w:t xml:space="preserve">Лукьянова Людмила Николаевна – заместитель руководителя правового управления  администрации муниципального района Сергиевский, контактный телефон 8(84655) 21535.  </w:t>
      </w:r>
    </w:p>
    <w:p w:rsidR="00CC3B34" w:rsidRPr="0095508E" w:rsidRDefault="00750ED7" w:rsidP="00CB53F6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9</w:t>
      </w:r>
      <w:r w:rsidR="00DB4EE2" w:rsidRPr="00DB4EE2">
        <w:rPr>
          <w:color w:val="242424"/>
          <w:sz w:val="28"/>
          <w:szCs w:val="28"/>
        </w:rPr>
        <w:t>. Иная информация: отсутствует.</w:t>
      </w:r>
    </w:p>
    <w:p w:rsidR="0095508E" w:rsidRPr="0095508E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Приложения:</w:t>
      </w:r>
    </w:p>
    <w:p w:rsidR="0095508E" w:rsidRPr="0095508E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1) текст нормативного правового акта;</w:t>
      </w:r>
    </w:p>
    <w:p w:rsidR="00FE2F46" w:rsidRPr="0095508E" w:rsidRDefault="0095508E" w:rsidP="00A02BBA">
      <w:pPr>
        <w:pStyle w:val="a3"/>
        <w:spacing w:before="0" w:beforeAutospacing="0" w:after="0" w:afterAutospacing="0" w:line="0" w:lineRule="atLeast"/>
        <w:ind w:firstLine="708"/>
        <w:rPr>
          <w:sz w:val="28"/>
          <w:szCs w:val="28"/>
        </w:rPr>
      </w:pPr>
      <w:r w:rsidRPr="0095508E">
        <w:rPr>
          <w:color w:val="242424"/>
          <w:sz w:val="28"/>
          <w:szCs w:val="28"/>
        </w:rPr>
        <w:t xml:space="preserve">2) </w:t>
      </w:r>
      <w:r w:rsidR="00B32DC2">
        <w:rPr>
          <w:color w:val="242424"/>
          <w:sz w:val="28"/>
          <w:szCs w:val="28"/>
        </w:rPr>
        <w:t>п</w:t>
      </w:r>
      <w:r w:rsidRPr="0095508E">
        <w:rPr>
          <w:color w:val="242424"/>
          <w:sz w:val="28"/>
          <w:szCs w:val="28"/>
        </w:rPr>
        <w:t>ереч</w:t>
      </w:r>
      <w:r w:rsidR="00B32DC2">
        <w:rPr>
          <w:color w:val="242424"/>
          <w:sz w:val="28"/>
          <w:szCs w:val="28"/>
        </w:rPr>
        <w:t xml:space="preserve">ень </w:t>
      </w:r>
      <w:r w:rsidRPr="0095508E">
        <w:rPr>
          <w:color w:val="242424"/>
          <w:sz w:val="28"/>
          <w:szCs w:val="28"/>
        </w:rPr>
        <w:t>вопросов</w:t>
      </w:r>
      <w:r w:rsidR="00B32DC2">
        <w:rPr>
          <w:color w:val="242424"/>
          <w:sz w:val="28"/>
          <w:szCs w:val="28"/>
        </w:rPr>
        <w:t xml:space="preserve"> для участников </w:t>
      </w:r>
      <w:r w:rsidRPr="0095508E">
        <w:rPr>
          <w:color w:val="242424"/>
          <w:sz w:val="28"/>
          <w:szCs w:val="28"/>
        </w:rPr>
        <w:t>публичных консультаций.</w:t>
      </w:r>
    </w:p>
    <w:sectPr w:rsidR="00FE2F46" w:rsidRPr="0095508E" w:rsidSect="00920E95">
      <w:pgSz w:w="11906" w:h="16838"/>
      <w:pgMar w:top="425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A5"/>
    <w:rsid w:val="00163D2E"/>
    <w:rsid w:val="00176961"/>
    <w:rsid w:val="001E5F5A"/>
    <w:rsid w:val="00250DB5"/>
    <w:rsid w:val="00255C88"/>
    <w:rsid w:val="00306B53"/>
    <w:rsid w:val="00344FF8"/>
    <w:rsid w:val="003459F7"/>
    <w:rsid w:val="0036643C"/>
    <w:rsid w:val="00372AD0"/>
    <w:rsid w:val="004F7EC8"/>
    <w:rsid w:val="005D209A"/>
    <w:rsid w:val="006B5481"/>
    <w:rsid w:val="00750ED7"/>
    <w:rsid w:val="00785161"/>
    <w:rsid w:val="007A65FC"/>
    <w:rsid w:val="007A7DE8"/>
    <w:rsid w:val="007F65D6"/>
    <w:rsid w:val="00846ACF"/>
    <w:rsid w:val="0086684F"/>
    <w:rsid w:val="008A35B0"/>
    <w:rsid w:val="00920E94"/>
    <w:rsid w:val="00920E95"/>
    <w:rsid w:val="009402A5"/>
    <w:rsid w:val="0095508E"/>
    <w:rsid w:val="009770A1"/>
    <w:rsid w:val="00A02BBA"/>
    <w:rsid w:val="00A608BB"/>
    <w:rsid w:val="00A87990"/>
    <w:rsid w:val="00B32DC2"/>
    <w:rsid w:val="00C03B20"/>
    <w:rsid w:val="00CB53F6"/>
    <w:rsid w:val="00CC24F3"/>
    <w:rsid w:val="00CC3B34"/>
    <w:rsid w:val="00CC5B71"/>
    <w:rsid w:val="00D46BF9"/>
    <w:rsid w:val="00DB4EE2"/>
    <w:rsid w:val="00DD723C"/>
    <w:rsid w:val="00E908C0"/>
    <w:rsid w:val="00F22548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avo@sergie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24D24-4FE9-44B1-A31F-DE98ECFA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2017-11-23T06:13:00Z</dcterms:created>
  <dcterms:modified xsi:type="dcterms:W3CDTF">2019-11-15T09:37:00Z</dcterms:modified>
</cp:coreProperties>
</file>